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28004259d567507201e47ac981ec4c9e661056"/>
      <w:r>
        <w:rPr>
          <w:b/>
        </w:rPr>
        <w:t xml:space="preserve">ПРОТОКОЛ ПРО РЕЗУЛЬТАТИ ЕЛЕКТРОННОГО АУКЦІОНУ № SPE001-UA-20230329-16444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Департамент комунальної власності Одеської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Нежитлові приміщення загальною площею 20,2 кв.м, які розташовані за адресою: м. Одеса, вул. Краснова, 14, приміщення 104</w:t>
      </w:r>
    </w:p>
    <w:p>
      <w:pPr>
        <w:numPr>
          <w:ilvl w:val="0"/>
          <w:numId w:val="1001"/>
        </w:numPr>
        <w:pStyle w:val="Compact"/>
      </w:pPr>
      <w:r>
        <w:t xml:space="preserve">Нежитлові приміщення загальною площею 20,2 кв.м, які розташовані за адресою: м. Одеса, вул. Краснова, 14, приміщення 104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150 460,80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Костиркіна Ірина Владиславівна, ІПН/РНОКПП: 3021900540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Лаврушка Євгеній Олександрович, ІПН/РНОКПП: 3554602116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Панченко Ігор Юрійович, ІПН/РНОКПП (ФОП): 3324011638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Павел Ольга Юріївна, ІПН/РНОКПП: 3244409866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"КРІТ ФІНАНС ГРУП", ЄДРПОУ: 42536651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26.05.2023 10:29:08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2024-05-18T17:26:09Z</dcterms:created>
  <dcterms:modified xsi:type="dcterms:W3CDTF">2024-05-18T17:26:09Z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