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564587f6c665560f510e22da4133e4695eccd8"/>
      <w:r>
        <w:rPr>
          <w:b/>
        </w:rPr>
        <w:t xml:space="preserve">ПРОТОКОЛ ПРО РЕЗУЛЬТАТИ ЕЛЕКТРОННОГО АУКЦІОНУ № LLE001-UA-20230125-98009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Нижньоворітська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08.02.2023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комунального майна</w:t>
      </w:r>
    </w:p>
    <w:p>
      <w:pPr>
        <w:numPr>
          <w:ilvl w:val="0"/>
          <w:numId w:val="1001"/>
        </w:numPr>
        <w:pStyle w:val="Compact"/>
      </w:pPr>
      <w:r>
        <w:t xml:space="preserve">Дві кімнати на другому поверсі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3 176,78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31,77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6 353,56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3 176,78 грн</w:t>
            </w:r>
          </w:p>
        </w:tc>
        <w:tc>
          <w:p>
            <w:pPr>
              <w:pStyle w:val="Compact"/>
              <w:jc w:val="left"/>
            </w:pPr>
            <w:r>
              <w:t xml:space="preserve">06.02.2023 17:03:48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Нижньоворітська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04349432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UA218201720314261012203045514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2 287,28 грн (дві тисячі двісті вісімдесят сім гривень 28 копійок), у т.ч. ПДВ</w:t>
      </w:r>
      <w:r>
        <w:t xml:space="preserve"> </w:t>
      </w:r>
      <w:r>
        <w:t xml:space="preserve">381,21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4 066,28 грн (чотири тисячі шістдесят шість гривень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3 812,14 грн, у т.ч. ПДВ</w:t>
      </w:r>
      <w:r>
        <w:t xml:space="preserve"> </w:t>
      </w:r>
      <w:r>
        <w:t xml:space="preserve">635,36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Нижньоворітська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2024-05-05T15:10:05Z</dcterms:created>
  <dcterms:modified xsi:type="dcterms:W3CDTF">2024-05-05T15:10:05Z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