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048828682a54a3019cce6aa2ce1dcc261632933"/>
      <w:r>
        <w:rPr>
          <w:b/>
        </w:rPr>
        <w:t xml:space="preserve">ПРОТОКОЛ ЕЛЕКТРОННОГО АУКЦІОНУ № BSE001-UA-20221124-01256</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Номер лота:</w:t>
      </w:r>
      <w:r>
        <w:t xml:space="preserve"> </w:t>
      </w:r>
      <w:r>
        <w:t xml:space="preserve">Квартира, м.Рівне</w:t>
      </w:r>
    </w:p>
    <w:p>
      <w:pPr>
        <w:pStyle w:val="Body Text"/>
      </w:pPr>
      <w:r>
        <w:br/>
      </w:r>
    </w:p>
    <w:p>
      <w:pPr>
        <w:pStyle w:val="Body Text"/>
      </w:pPr>
      <w:r>
        <w:rPr>
          <w:b/>
        </w:rPr>
        <w:t xml:space="preserve">Організатор аукціону:</w:t>
      </w:r>
      <w:r>
        <w:t xml:space="preserve"> </w:t>
      </w:r>
      <w:r>
        <w:t xml:space="preserve">АКЦІОНЕРНЕ ТОВАРИСТВО "УКРТРАНСГАЗ"</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Продаж трикімнатної квартири, що розташована за адресою: м. Рівне, вул. Коновальця Є., буд. 40, кв. 15</w:t>
      </w:r>
    </w:p>
    <w:p>
      <w:pPr>
        <w:numPr>
          <w:ilvl w:val="0"/>
          <w:numId w:val="1001"/>
        </w:numPr>
        <w:pStyle w:val="Compact"/>
      </w:pPr>
      <w:r>
        <w:t xml:space="preserve">Квартира знаходиться у доброму технічному стані, зроблено якісний ремонт та встановлено металопластикові вікна, металеві вхідні та дерев’яні внутрішні двері, обладнана системами електроосвітлення, холодного водопостачання, газопостачання, каналізації, індивідуального опалення (двоконтурний котел). Функціонує ОСББ. Відстань до центру міста 3,6 км, до залізничного вокзалу 2,8 км.</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2 842 800,00 грн, у тому числі ПДВ</w:t>
      </w:r>
      <w:r>
        <w:t xml:space="preserve"> </w:t>
      </w:r>
      <w:r>
        <w:t xml:space="preserve">473 800,00 грн</w:t>
      </w:r>
    </w:p>
    <w:p>
      <w:pPr>
        <w:pStyle w:val="Body Text"/>
      </w:pPr>
      <w:r>
        <w:br/>
      </w:r>
    </w:p>
    <w:p>
      <w:pPr>
        <w:pStyle w:val="Body Text"/>
      </w:pPr>
      <w:r>
        <w:rPr>
          <w:b/>
        </w:rPr>
        <w:t xml:space="preserve">Розмір гарантійного внеску:</w:t>
      </w:r>
      <w:r>
        <w:t xml:space="preserve"> </w:t>
      </w:r>
      <w:r>
        <w:t xml:space="preserve">142 140,00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09.01.2023 20:00:00</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ТОВАРИСТВО З ОБМЕЖЕНОЮ ВІДПОВІДАЛЬНІСТЮ "СМАРТТЕНДЕР"</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АКЦІОНЕРНЕ ТОВАРИСТВО "УКРТРАНСГАЗ"</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2024-05-05T13:08:24Z</dcterms:created>
  <dcterms:modified xsi:type="dcterms:W3CDTF">2024-05-05T13:08:24Z</dcterms:modified>
</cp:coreProperties>
</file>

<file path=docProps/custom.xml><?xml version="1.0" encoding="utf-8"?>
<Properties xmlns="http://schemas.openxmlformats.org/officeDocument/2006/custom-properties" xmlns:vt="http://schemas.openxmlformats.org/officeDocument/2006/docPropsVTypes"/>
</file>